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A3865" w14:textId="77777777" w:rsidR="00305FDC" w:rsidRPr="00305FDC" w:rsidRDefault="00305FDC" w:rsidP="00305FDC">
      <w:pPr>
        <w:shd w:val="clear" w:color="auto" w:fill="FFFFFF"/>
        <w:spacing w:before="150" w:after="150" w:line="600" w:lineRule="atLeast"/>
        <w:outlineLvl w:val="1"/>
        <w:rPr>
          <w:rFonts w:ascii="Helvetica Neue" w:eastAsia="Times New Roman" w:hAnsi="Helvetica Neue" w:cs="Times New Roman"/>
          <w:b/>
          <w:bCs/>
          <w:color w:val="333333"/>
          <w:sz w:val="42"/>
          <w:szCs w:val="42"/>
        </w:rPr>
      </w:pPr>
      <w:r w:rsidRPr="00305FDC">
        <w:rPr>
          <w:rFonts w:ascii="Helvetica Neue" w:eastAsia="Times New Roman" w:hAnsi="Helvetica Neue" w:cs="Times New Roman"/>
          <w:b/>
          <w:bCs/>
          <w:color w:val="333333"/>
          <w:sz w:val="42"/>
          <w:szCs w:val="42"/>
        </w:rPr>
        <w:t>Unit 7: Digital Access</w:t>
      </w:r>
    </w:p>
    <w:p w14:paraId="1AA260E5" w14:textId="77777777" w:rsidR="00305FDC" w:rsidRPr="00305FDC" w:rsidRDefault="00305FDC" w:rsidP="00305FDC">
      <w:pPr>
        <w:shd w:val="clear" w:color="auto" w:fill="FFFFFF"/>
        <w:spacing w:after="150"/>
        <w:rPr>
          <w:rFonts w:ascii="Helvetica Neue" w:eastAsia="Times New Roman" w:hAnsi="Helvetica Neue" w:cs="Times New Roman"/>
          <w:color w:val="333333"/>
          <w:sz w:val="21"/>
          <w:szCs w:val="21"/>
        </w:rPr>
      </w:pPr>
      <w:r w:rsidRPr="00305FDC">
        <w:rPr>
          <w:rFonts w:ascii="Helvetica Neue" w:eastAsia="Times New Roman" w:hAnsi="Helvetica Neue" w:cs="Times New Roman"/>
          <w:b/>
          <w:bCs/>
          <w:color w:val="333333"/>
          <w:sz w:val="27"/>
          <w:szCs w:val="27"/>
        </w:rPr>
        <w:t>Value: </w:t>
      </w:r>
      <w:r w:rsidRPr="00305FDC">
        <w:rPr>
          <w:rFonts w:ascii="Helvetica Neue" w:eastAsia="Times New Roman" w:hAnsi="Helvetica Neue" w:cs="Times New Roman"/>
          <w:color w:val="333333"/>
          <w:sz w:val="27"/>
          <w:szCs w:val="27"/>
        </w:rPr>
        <w:t>This unit is valued at 20pts.</w:t>
      </w:r>
    </w:p>
    <w:p w14:paraId="626C01BD" w14:textId="77777777" w:rsidR="00305FDC" w:rsidRPr="00305FDC" w:rsidRDefault="00305FDC" w:rsidP="00305FDC">
      <w:pPr>
        <w:shd w:val="clear" w:color="auto" w:fill="FFFFFF"/>
        <w:spacing w:after="150"/>
        <w:rPr>
          <w:rFonts w:ascii="Helvetica Neue" w:eastAsia="Times New Roman" w:hAnsi="Helvetica Neue" w:cs="Times New Roman"/>
          <w:color w:val="333333"/>
          <w:sz w:val="21"/>
          <w:szCs w:val="21"/>
        </w:rPr>
      </w:pPr>
      <w:r w:rsidRPr="00305FDC">
        <w:rPr>
          <w:rFonts w:ascii="Helvetica Neue" w:eastAsia="Times New Roman" w:hAnsi="Helvetica Neue" w:cs="Times New Roman"/>
          <w:b/>
          <w:bCs/>
          <w:color w:val="333333"/>
          <w:sz w:val="27"/>
          <w:szCs w:val="27"/>
        </w:rPr>
        <w:t>Meaning:</w:t>
      </w:r>
      <w:r w:rsidRPr="00305FDC">
        <w:rPr>
          <w:rFonts w:ascii="Helvetica Neue" w:eastAsia="Times New Roman" w:hAnsi="Helvetica Neue" w:cs="Times New Roman"/>
          <w:color w:val="333333"/>
          <w:sz w:val="21"/>
          <w:szCs w:val="21"/>
        </w:rPr>
        <w:t> The FULL electronic participation of society</w:t>
      </w:r>
    </w:p>
    <w:p w14:paraId="648B939D" w14:textId="77777777" w:rsidR="00305FDC" w:rsidRPr="00305FDC" w:rsidRDefault="00000000" w:rsidP="00305FDC">
      <w:pPr>
        <w:shd w:val="clear" w:color="auto" w:fill="FFFFFF"/>
        <w:spacing w:after="150"/>
        <w:rPr>
          <w:rFonts w:ascii="Helvetica Neue" w:eastAsia="Times New Roman" w:hAnsi="Helvetica Neue" w:cs="Times New Roman"/>
          <w:color w:val="333333"/>
          <w:sz w:val="21"/>
          <w:szCs w:val="21"/>
        </w:rPr>
      </w:pPr>
      <w:hyperlink r:id="rId4" w:tooltip="Introduction" w:history="1">
        <w:r w:rsidR="00305FDC" w:rsidRPr="00305FDC">
          <w:rPr>
            <w:rFonts w:ascii="Helvetica Neue" w:eastAsia="Times New Roman" w:hAnsi="Helvetica Neue" w:cs="Times New Roman"/>
            <w:b/>
            <w:bCs/>
            <w:color w:val="0070A8"/>
            <w:sz w:val="27"/>
            <w:szCs w:val="27"/>
            <w:u w:val="single"/>
          </w:rPr>
          <w:t>Introduction</w:t>
        </w:r>
      </w:hyperlink>
      <w:r w:rsidR="00305FDC" w:rsidRPr="00305FDC">
        <w:rPr>
          <w:rFonts w:ascii="Helvetica Neue" w:eastAsia="Times New Roman" w:hAnsi="Helvetica Neue" w:cs="Times New Roman"/>
          <w:b/>
          <w:bCs/>
          <w:color w:val="333333"/>
          <w:sz w:val="27"/>
          <w:szCs w:val="27"/>
        </w:rPr>
        <w:t>:</w:t>
      </w:r>
    </w:p>
    <w:p w14:paraId="59AAD3B6" w14:textId="77777777" w:rsidR="00305FDC" w:rsidRPr="00305FDC" w:rsidRDefault="00305FDC" w:rsidP="00305FDC">
      <w:pPr>
        <w:shd w:val="clear" w:color="auto" w:fill="FFFFFF"/>
        <w:spacing w:after="150"/>
        <w:rPr>
          <w:rFonts w:ascii="Helvetica Neue" w:eastAsia="Times New Roman" w:hAnsi="Helvetica Neue" w:cs="Times New Roman"/>
          <w:color w:val="333333"/>
          <w:sz w:val="21"/>
          <w:szCs w:val="21"/>
        </w:rPr>
      </w:pPr>
      <w:r w:rsidRPr="00305FDC">
        <w:rPr>
          <w:rFonts w:ascii="Helvetica Neue" w:eastAsia="Times New Roman" w:hAnsi="Helvetica Neue" w:cs="Times New Roman"/>
          <w:color w:val="333333"/>
          <w:sz w:val="21"/>
          <w:szCs w:val="21"/>
        </w:rPr>
        <w:t>It is hard to imagine places on Earth not having access to the internet when you are using your computer at home with smartphone and tablet also within reach but places like this exist. In fact, some homes just down the street from you can't afford to have internet access because they've had to make the choice to spend on food and heating instead. Providing internet access to every home and person is a goal of our New Brunswick government but also governments around the world. In activity 1 you will examine a country who until recent years has been living in the internet stone-age and you will see how great the divide really is.</w:t>
      </w:r>
    </w:p>
    <w:p w14:paraId="0988D99E" w14:textId="77777777" w:rsidR="00305FDC" w:rsidRPr="00305FDC" w:rsidRDefault="00305FDC" w:rsidP="00305FDC">
      <w:pPr>
        <w:shd w:val="clear" w:color="auto" w:fill="FFFFFF"/>
        <w:spacing w:after="150"/>
        <w:rPr>
          <w:rFonts w:ascii="Helvetica Neue" w:eastAsia="Times New Roman" w:hAnsi="Helvetica Neue" w:cs="Times New Roman"/>
          <w:color w:val="333333"/>
          <w:sz w:val="21"/>
          <w:szCs w:val="21"/>
        </w:rPr>
      </w:pPr>
      <w:r w:rsidRPr="00305FDC">
        <w:rPr>
          <w:rFonts w:ascii="Helvetica Neue" w:eastAsia="Times New Roman" w:hAnsi="Helvetica Neue" w:cs="Times New Roman"/>
          <w:b/>
          <w:bCs/>
          <w:color w:val="333333"/>
          <w:sz w:val="27"/>
          <w:szCs w:val="27"/>
        </w:rPr>
        <w:t>The Issues:</w:t>
      </w:r>
    </w:p>
    <w:p w14:paraId="62113679" w14:textId="77777777" w:rsidR="00305FDC" w:rsidRPr="00305FDC" w:rsidRDefault="00305FDC" w:rsidP="00305FDC">
      <w:pPr>
        <w:shd w:val="clear" w:color="auto" w:fill="FFFFFF"/>
        <w:spacing w:after="150"/>
        <w:rPr>
          <w:rFonts w:ascii="Helvetica Neue" w:eastAsia="Times New Roman" w:hAnsi="Helvetica Neue" w:cs="Times New Roman"/>
          <w:i/>
          <w:iCs/>
          <w:color w:val="333333"/>
          <w:sz w:val="21"/>
          <w:szCs w:val="21"/>
        </w:rPr>
      </w:pPr>
      <w:r w:rsidRPr="00305FDC">
        <w:rPr>
          <w:rFonts w:ascii="Helvetica Neue" w:eastAsia="Times New Roman" w:hAnsi="Helvetica Neue" w:cs="Times New Roman"/>
          <w:i/>
          <w:iCs/>
          <w:color w:val="333333"/>
          <w:sz w:val="21"/>
          <w:szCs w:val="21"/>
        </w:rPr>
        <w:t>Equal access for all people</w:t>
      </w:r>
    </w:p>
    <w:p w14:paraId="4963A303" w14:textId="77777777" w:rsidR="00305FDC" w:rsidRPr="00305FDC" w:rsidRDefault="00305FDC" w:rsidP="00305FDC">
      <w:pPr>
        <w:shd w:val="clear" w:color="auto" w:fill="FFFFFF"/>
        <w:spacing w:after="150"/>
        <w:rPr>
          <w:rFonts w:ascii="Helvetica Neue" w:eastAsia="Times New Roman" w:hAnsi="Helvetica Neue" w:cs="Times New Roman"/>
          <w:i/>
          <w:iCs/>
          <w:color w:val="333333"/>
          <w:sz w:val="21"/>
          <w:szCs w:val="21"/>
        </w:rPr>
      </w:pPr>
      <w:r w:rsidRPr="00305FDC">
        <w:rPr>
          <w:rFonts w:ascii="Helvetica Neue" w:eastAsia="Times New Roman" w:hAnsi="Helvetica Neue" w:cs="Times New Roman"/>
          <w:i/>
          <w:iCs/>
          <w:color w:val="333333"/>
          <w:sz w:val="21"/>
          <w:szCs w:val="21"/>
        </w:rPr>
        <w:t>Access for people with special needs</w:t>
      </w:r>
    </w:p>
    <w:p w14:paraId="0E7188E1" w14:textId="77777777" w:rsidR="00305FDC" w:rsidRPr="00305FDC" w:rsidRDefault="00305FDC" w:rsidP="00305FDC">
      <w:pPr>
        <w:shd w:val="clear" w:color="auto" w:fill="FFFFFF"/>
        <w:spacing w:after="150"/>
        <w:rPr>
          <w:rFonts w:ascii="Helvetica Neue" w:eastAsia="Times New Roman" w:hAnsi="Helvetica Neue" w:cs="Times New Roman"/>
          <w:i/>
          <w:iCs/>
          <w:color w:val="333333"/>
          <w:sz w:val="21"/>
          <w:szCs w:val="21"/>
        </w:rPr>
      </w:pPr>
      <w:r w:rsidRPr="00305FDC">
        <w:rPr>
          <w:rFonts w:ascii="Helvetica Neue" w:eastAsia="Times New Roman" w:hAnsi="Helvetica Neue" w:cs="Times New Roman"/>
          <w:i/>
          <w:iCs/>
          <w:color w:val="333333"/>
          <w:sz w:val="21"/>
          <w:szCs w:val="21"/>
        </w:rPr>
        <w:t>Access for people at work, school and at home</w:t>
      </w:r>
    </w:p>
    <w:p w14:paraId="349CCA99" w14:textId="77777777" w:rsidR="00305FDC" w:rsidRPr="00305FDC" w:rsidRDefault="00305FDC" w:rsidP="00305FDC">
      <w:pPr>
        <w:shd w:val="clear" w:color="auto" w:fill="FFFFFF"/>
        <w:spacing w:after="150"/>
        <w:rPr>
          <w:rFonts w:ascii="Helvetica Neue" w:eastAsia="Times New Roman" w:hAnsi="Helvetica Neue" w:cs="Times New Roman"/>
          <w:i/>
          <w:iCs/>
          <w:color w:val="333333"/>
          <w:sz w:val="21"/>
          <w:szCs w:val="21"/>
        </w:rPr>
      </w:pPr>
      <w:r w:rsidRPr="00305FDC">
        <w:rPr>
          <w:rFonts w:ascii="Helvetica Neue" w:eastAsia="Times New Roman" w:hAnsi="Helvetica Neue" w:cs="Times New Roman"/>
          <w:i/>
          <w:iCs/>
          <w:color w:val="333333"/>
          <w:sz w:val="21"/>
          <w:szCs w:val="21"/>
        </w:rPr>
        <w:t>Is access to the internet a human right?</w:t>
      </w:r>
    </w:p>
    <w:p w14:paraId="7E152585" w14:textId="77777777" w:rsidR="00305FDC" w:rsidRPr="00305FDC" w:rsidRDefault="00305FDC" w:rsidP="00305FDC">
      <w:pPr>
        <w:shd w:val="clear" w:color="auto" w:fill="FFFFFF"/>
        <w:spacing w:after="150"/>
        <w:rPr>
          <w:rFonts w:ascii="Helvetica Neue" w:eastAsia="Times New Roman" w:hAnsi="Helvetica Neue" w:cs="Times New Roman"/>
          <w:color w:val="333333"/>
          <w:sz w:val="21"/>
          <w:szCs w:val="21"/>
        </w:rPr>
      </w:pPr>
      <w:r w:rsidRPr="00305FDC">
        <w:rPr>
          <w:rFonts w:ascii="Helvetica Neue" w:eastAsia="Times New Roman" w:hAnsi="Helvetica Neue" w:cs="Times New Roman"/>
          <w:color w:val="333333"/>
          <w:sz w:val="21"/>
          <w:szCs w:val="21"/>
        </w:rPr>
        <w:t>------------------------------------------------------------------</w:t>
      </w:r>
    </w:p>
    <w:p w14:paraId="0C4D6CA2" w14:textId="77777777" w:rsidR="00305FDC" w:rsidRPr="00305FDC" w:rsidRDefault="00305FDC" w:rsidP="00305FDC">
      <w:pPr>
        <w:shd w:val="clear" w:color="auto" w:fill="FFFFFF"/>
        <w:spacing w:after="150"/>
        <w:rPr>
          <w:rFonts w:ascii="Helvetica Neue" w:eastAsia="Times New Roman" w:hAnsi="Helvetica Neue" w:cs="Times New Roman"/>
          <w:color w:val="333333"/>
          <w:sz w:val="21"/>
          <w:szCs w:val="21"/>
        </w:rPr>
      </w:pPr>
      <w:r w:rsidRPr="00305FDC">
        <w:rPr>
          <w:rFonts w:ascii="Helvetica Neue" w:eastAsia="Times New Roman" w:hAnsi="Helvetica Neue" w:cs="Times New Roman"/>
          <w:b/>
          <w:bCs/>
          <w:color w:val="333333"/>
          <w:sz w:val="27"/>
          <w:szCs w:val="27"/>
        </w:rPr>
        <w:t>Activity #1 - Open the door to Ecuador (12pts)</w:t>
      </w:r>
    </w:p>
    <w:p w14:paraId="114D4C82" w14:textId="77777777" w:rsidR="00305FDC" w:rsidRPr="00305FDC" w:rsidRDefault="00305FDC" w:rsidP="00305FDC">
      <w:pPr>
        <w:shd w:val="clear" w:color="auto" w:fill="FFFFFF"/>
        <w:spacing w:after="150"/>
        <w:rPr>
          <w:rFonts w:ascii="Helvetica Neue" w:eastAsia="Times New Roman" w:hAnsi="Helvetica Neue" w:cs="Times New Roman"/>
          <w:color w:val="333333"/>
          <w:sz w:val="21"/>
          <w:szCs w:val="21"/>
        </w:rPr>
      </w:pPr>
      <w:r w:rsidRPr="00305FDC">
        <w:rPr>
          <w:rFonts w:ascii="Helvetica Neue" w:eastAsia="Times New Roman" w:hAnsi="Helvetica Neue" w:cs="Times New Roman"/>
          <w:color w:val="333333"/>
          <w:sz w:val="21"/>
          <w:szCs w:val="21"/>
        </w:rPr>
        <w:t>Ecuador is a South American country that had fallen very behind in the internet age until recently. You will read about their remarkable vision and leadership and answer some questions about digital access raised in this interesting news story.</w:t>
      </w:r>
    </w:p>
    <w:p w14:paraId="5D7CDFE8" w14:textId="77777777" w:rsidR="00305FDC" w:rsidRPr="00305FDC" w:rsidRDefault="00000000" w:rsidP="00305FDC">
      <w:pPr>
        <w:shd w:val="clear" w:color="auto" w:fill="FFFFFF"/>
        <w:spacing w:after="150"/>
        <w:rPr>
          <w:rFonts w:ascii="Helvetica Neue" w:eastAsia="Times New Roman" w:hAnsi="Helvetica Neue" w:cs="Times New Roman"/>
          <w:color w:val="333333"/>
          <w:sz w:val="21"/>
          <w:szCs w:val="21"/>
          <w:highlight w:val="yellow"/>
        </w:rPr>
      </w:pPr>
      <w:hyperlink r:id="rId5" w:tooltip="Ecuador digital divide" w:history="1">
        <w:r w:rsidR="00305FDC" w:rsidRPr="00305FDC">
          <w:rPr>
            <w:rFonts w:ascii="Helvetica Neue" w:eastAsia="Times New Roman" w:hAnsi="Helvetica Neue" w:cs="Times New Roman"/>
            <w:b/>
            <w:bCs/>
            <w:color w:val="0070A8"/>
            <w:highlight w:val="yellow"/>
            <w:u w:val="single"/>
          </w:rPr>
          <w:t>READ THE STORY HERE</w:t>
        </w:r>
      </w:hyperlink>
      <w:r w:rsidR="00305FDC" w:rsidRPr="00305FDC">
        <w:rPr>
          <w:rFonts w:ascii="Helvetica Neue" w:eastAsia="Times New Roman" w:hAnsi="Helvetica Neue" w:cs="Times New Roman"/>
          <w:b/>
          <w:bCs/>
          <w:color w:val="333333"/>
          <w:highlight w:val="yellow"/>
        </w:rPr>
        <w:t>                   </w:t>
      </w:r>
    </w:p>
    <w:p w14:paraId="1AA6A877" w14:textId="77777777" w:rsidR="00305FDC" w:rsidRPr="00305FDC" w:rsidRDefault="00000000" w:rsidP="00305FDC">
      <w:pPr>
        <w:shd w:val="clear" w:color="auto" w:fill="FFFFFF"/>
        <w:spacing w:after="150"/>
        <w:rPr>
          <w:rFonts w:ascii="Helvetica Neue" w:eastAsia="Times New Roman" w:hAnsi="Helvetica Neue" w:cs="Times New Roman"/>
          <w:color w:val="333333"/>
          <w:sz w:val="21"/>
          <w:szCs w:val="21"/>
        </w:rPr>
      </w:pPr>
      <w:hyperlink r:id="rId6" w:tgtFrame="_blank" w:tooltip="EDA" w:history="1">
        <w:r w:rsidR="00305FDC" w:rsidRPr="00305FDC">
          <w:rPr>
            <w:rFonts w:ascii="Helvetica Neue" w:eastAsia="Times New Roman" w:hAnsi="Helvetica Neue" w:cs="Times New Roman"/>
            <w:b/>
            <w:bCs/>
            <w:color w:val="0070A8"/>
            <w:highlight w:val="yellow"/>
            <w:u w:val="single"/>
          </w:rPr>
          <w:t>Online version of story</w:t>
        </w:r>
      </w:hyperlink>
    </w:p>
    <w:p w14:paraId="0699A743" w14:textId="77777777" w:rsidR="00305FDC" w:rsidRPr="00305FDC" w:rsidRDefault="00305FDC" w:rsidP="00305FDC">
      <w:pPr>
        <w:shd w:val="clear" w:color="auto" w:fill="FFFFFF"/>
        <w:spacing w:after="150"/>
        <w:rPr>
          <w:rFonts w:ascii="Helvetica Neue" w:eastAsia="Times New Roman" w:hAnsi="Helvetica Neue" w:cs="Times New Roman"/>
          <w:color w:val="333333"/>
          <w:sz w:val="21"/>
          <w:szCs w:val="21"/>
        </w:rPr>
      </w:pPr>
      <w:r w:rsidRPr="00305FDC">
        <w:rPr>
          <w:rFonts w:ascii="Helvetica Neue" w:eastAsia="Times New Roman" w:hAnsi="Helvetica Neue" w:cs="Times New Roman"/>
          <w:b/>
          <w:bCs/>
          <w:color w:val="333333"/>
          <w:sz w:val="21"/>
          <w:szCs w:val="21"/>
        </w:rPr>
        <w:t>Then answer these questions and submit them to your teacher.</w:t>
      </w:r>
    </w:p>
    <w:p w14:paraId="4FB27A7F" w14:textId="77777777" w:rsidR="00305FDC" w:rsidRPr="00305FDC" w:rsidRDefault="00305FDC" w:rsidP="00305FDC">
      <w:pPr>
        <w:shd w:val="clear" w:color="auto" w:fill="FFFFFF"/>
        <w:spacing w:after="150"/>
        <w:rPr>
          <w:rFonts w:ascii="Helvetica Neue" w:eastAsia="Times New Roman" w:hAnsi="Helvetica Neue" w:cs="Times New Roman"/>
          <w:color w:val="333333"/>
          <w:sz w:val="21"/>
          <w:szCs w:val="21"/>
          <w:highlight w:val="cyan"/>
        </w:rPr>
      </w:pPr>
      <w:r w:rsidRPr="00305FDC">
        <w:rPr>
          <w:rFonts w:ascii="Helvetica Neue" w:eastAsia="Times New Roman" w:hAnsi="Helvetica Neue" w:cs="Times New Roman"/>
          <w:color w:val="333333"/>
          <w:sz w:val="21"/>
          <w:szCs w:val="21"/>
          <w:highlight w:val="cyan"/>
        </w:rPr>
        <w:t>1. How does Ecuador make most of their income now and in the future how would they like to make their income? (2)</w:t>
      </w:r>
    </w:p>
    <w:p w14:paraId="0D124D15" w14:textId="77777777" w:rsidR="00305FDC" w:rsidRPr="00305FDC" w:rsidRDefault="00305FDC" w:rsidP="00305FDC">
      <w:pPr>
        <w:shd w:val="clear" w:color="auto" w:fill="FFFFFF"/>
        <w:spacing w:after="150"/>
        <w:rPr>
          <w:rFonts w:ascii="Helvetica Neue" w:eastAsia="Times New Roman" w:hAnsi="Helvetica Neue" w:cs="Times New Roman"/>
          <w:color w:val="333333"/>
          <w:sz w:val="21"/>
          <w:szCs w:val="21"/>
          <w:highlight w:val="cyan"/>
        </w:rPr>
      </w:pPr>
      <w:r w:rsidRPr="00305FDC">
        <w:rPr>
          <w:rFonts w:ascii="Helvetica Neue" w:eastAsia="Times New Roman" w:hAnsi="Helvetica Neue" w:cs="Times New Roman"/>
          <w:color w:val="333333"/>
          <w:sz w:val="21"/>
          <w:szCs w:val="21"/>
          <w:highlight w:val="cyan"/>
        </w:rPr>
        <w:t>2. What does ICT stand for? (1)</w:t>
      </w:r>
    </w:p>
    <w:p w14:paraId="1223C42C" w14:textId="77777777" w:rsidR="00305FDC" w:rsidRPr="00305FDC" w:rsidRDefault="00305FDC" w:rsidP="00305FDC">
      <w:pPr>
        <w:shd w:val="clear" w:color="auto" w:fill="FFFFFF"/>
        <w:spacing w:after="150"/>
        <w:rPr>
          <w:rFonts w:ascii="Helvetica Neue" w:eastAsia="Times New Roman" w:hAnsi="Helvetica Neue" w:cs="Times New Roman"/>
          <w:color w:val="333333"/>
          <w:sz w:val="21"/>
          <w:szCs w:val="21"/>
          <w:highlight w:val="cyan"/>
        </w:rPr>
      </w:pPr>
      <w:r w:rsidRPr="00305FDC">
        <w:rPr>
          <w:rFonts w:ascii="Helvetica Neue" w:eastAsia="Times New Roman" w:hAnsi="Helvetica Neue" w:cs="Times New Roman"/>
          <w:color w:val="333333"/>
          <w:sz w:val="21"/>
          <w:szCs w:val="21"/>
          <w:highlight w:val="cyan"/>
        </w:rPr>
        <w:t>3. If Ecuador increases their connection to the internet what are 2 possible advantages they will have compared to their neighboring countries? (2)</w:t>
      </w:r>
    </w:p>
    <w:p w14:paraId="01297F8A" w14:textId="77777777" w:rsidR="00305FDC" w:rsidRPr="00305FDC" w:rsidRDefault="00305FDC" w:rsidP="00305FDC">
      <w:pPr>
        <w:shd w:val="clear" w:color="auto" w:fill="FFFFFF"/>
        <w:spacing w:after="150"/>
        <w:rPr>
          <w:rFonts w:ascii="Helvetica Neue" w:eastAsia="Times New Roman" w:hAnsi="Helvetica Neue" w:cs="Times New Roman"/>
          <w:color w:val="333333"/>
          <w:sz w:val="21"/>
          <w:szCs w:val="21"/>
          <w:highlight w:val="cyan"/>
        </w:rPr>
      </w:pPr>
      <w:r w:rsidRPr="00305FDC">
        <w:rPr>
          <w:rFonts w:ascii="Helvetica Neue" w:eastAsia="Times New Roman" w:hAnsi="Helvetica Neue" w:cs="Times New Roman"/>
          <w:color w:val="333333"/>
          <w:sz w:val="21"/>
          <w:szCs w:val="21"/>
          <w:highlight w:val="cyan"/>
        </w:rPr>
        <w:t>4. What are "</w:t>
      </w:r>
      <w:proofErr w:type="spellStart"/>
      <w:r w:rsidRPr="00305FDC">
        <w:rPr>
          <w:rFonts w:ascii="Helvetica Neue" w:eastAsia="Times New Roman" w:hAnsi="Helvetica Neue" w:cs="Times New Roman"/>
          <w:color w:val="333333"/>
          <w:sz w:val="21"/>
          <w:szCs w:val="21"/>
          <w:highlight w:val="cyan"/>
        </w:rPr>
        <w:t>Infocentros</w:t>
      </w:r>
      <w:proofErr w:type="spellEnd"/>
      <w:r w:rsidRPr="00305FDC">
        <w:rPr>
          <w:rFonts w:ascii="Helvetica Neue" w:eastAsia="Times New Roman" w:hAnsi="Helvetica Neue" w:cs="Times New Roman"/>
          <w:color w:val="333333"/>
          <w:sz w:val="21"/>
          <w:szCs w:val="21"/>
          <w:highlight w:val="cyan"/>
        </w:rPr>
        <w:t>" and do you think these would work in New Brunswick or are we too far beyond this strategy? (2)</w:t>
      </w:r>
    </w:p>
    <w:p w14:paraId="300E8369" w14:textId="77777777" w:rsidR="00305FDC" w:rsidRPr="00305FDC" w:rsidRDefault="00305FDC" w:rsidP="00305FDC">
      <w:pPr>
        <w:shd w:val="clear" w:color="auto" w:fill="FFFFFF"/>
        <w:spacing w:after="150"/>
        <w:rPr>
          <w:rFonts w:ascii="Helvetica Neue" w:eastAsia="Times New Roman" w:hAnsi="Helvetica Neue" w:cs="Times New Roman"/>
          <w:color w:val="333333"/>
          <w:sz w:val="21"/>
          <w:szCs w:val="21"/>
          <w:highlight w:val="cyan"/>
        </w:rPr>
      </w:pPr>
      <w:r w:rsidRPr="00305FDC">
        <w:rPr>
          <w:rFonts w:ascii="Helvetica Neue" w:eastAsia="Times New Roman" w:hAnsi="Helvetica Neue" w:cs="Times New Roman"/>
          <w:color w:val="333333"/>
          <w:sz w:val="21"/>
          <w:szCs w:val="21"/>
          <w:highlight w:val="cyan"/>
        </w:rPr>
        <w:lastRenderedPageBreak/>
        <w:t xml:space="preserve">5. Why is the city of </w:t>
      </w:r>
      <w:proofErr w:type="spellStart"/>
      <w:r w:rsidRPr="00305FDC">
        <w:rPr>
          <w:rFonts w:ascii="Helvetica Neue" w:eastAsia="Times New Roman" w:hAnsi="Helvetica Neue" w:cs="Times New Roman"/>
          <w:color w:val="333333"/>
          <w:sz w:val="21"/>
          <w:szCs w:val="21"/>
          <w:highlight w:val="cyan"/>
        </w:rPr>
        <w:t>Yachay</w:t>
      </w:r>
      <w:proofErr w:type="spellEnd"/>
      <w:r w:rsidRPr="00305FDC">
        <w:rPr>
          <w:rFonts w:ascii="Helvetica Neue" w:eastAsia="Times New Roman" w:hAnsi="Helvetica Neue" w:cs="Times New Roman"/>
          <w:color w:val="333333"/>
          <w:sz w:val="21"/>
          <w:szCs w:val="21"/>
          <w:highlight w:val="cyan"/>
        </w:rPr>
        <w:t xml:space="preserve"> important and what main courses are being taught at the University of </w:t>
      </w:r>
      <w:proofErr w:type="spellStart"/>
      <w:r w:rsidRPr="00305FDC">
        <w:rPr>
          <w:rFonts w:ascii="Helvetica Neue" w:eastAsia="Times New Roman" w:hAnsi="Helvetica Neue" w:cs="Times New Roman"/>
          <w:color w:val="333333"/>
          <w:sz w:val="21"/>
          <w:szCs w:val="21"/>
          <w:highlight w:val="cyan"/>
        </w:rPr>
        <w:t>Yachay</w:t>
      </w:r>
      <w:proofErr w:type="spellEnd"/>
      <w:r w:rsidRPr="00305FDC">
        <w:rPr>
          <w:rFonts w:ascii="Helvetica Neue" w:eastAsia="Times New Roman" w:hAnsi="Helvetica Neue" w:cs="Times New Roman"/>
          <w:color w:val="333333"/>
          <w:sz w:val="21"/>
          <w:szCs w:val="21"/>
          <w:highlight w:val="cyan"/>
        </w:rPr>
        <w:t>? (2)</w:t>
      </w:r>
    </w:p>
    <w:p w14:paraId="37D4286A" w14:textId="77777777" w:rsidR="00305FDC" w:rsidRPr="00305FDC" w:rsidRDefault="00305FDC" w:rsidP="00305FDC">
      <w:pPr>
        <w:shd w:val="clear" w:color="auto" w:fill="FFFFFF"/>
        <w:spacing w:after="150"/>
        <w:rPr>
          <w:rFonts w:ascii="Helvetica Neue" w:eastAsia="Times New Roman" w:hAnsi="Helvetica Neue" w:cs="Times New Roman"/>
          <w:color w:val="333333"/>
          <w:sz w:val="21"/>
          <w:szCs w:val="21"/>
        </w:rPr>
      </w:pPr>
      <w:r w:rsidRPr="00305FDC">
        <w:rPr>
          <w:rFonts w:ascii="Helvetica Neue" w:eastAsia="Times New Roman" w:hAnsi="Helvetica Neue" w:cs="Times New Roman"/>
          <w:color w:val="333333"/>
          <w:sz w:val="21"/>
          <w:szCs w:val="21"/>
          <w:highlight w:val="cyan"/>
        </w:rPr>
        <w:t>6. After reading the story of Ecuador what do you think about their efforts over the last few years to become independent and a leader in science and technologies? Will it work out well for Ecuador and should New Brunswick consider a similar vision and goal? Why?  (3)</w:t>
      </w:r>
    </w:p>
    <w:p w14:paraId="611F449B" w14:textId="77777777" w:rsidR="00305FDC" w:rsidRPr="00305FDC" w:rsidRDefault="00305FDC" w:rsidP="00305FDC">
      <w:pPr>
        <w:shd w:val="clear" w:color="auto" w:fill="FFFFFF"/>
        <w:spacing w:after="150"/>
        <w:rPr>
          <w:rFonts w:ascii="Helvetica Neue" w:eastAsia="Times New Roman" w:hAnsi="Helvetica Neue" w:cs="Times New Roman"/>
          <w:color w:val="333333"/>
          <w:sz w:val="21"/>
          <w:szCs w:val="21"/>
        </w:rPr>
      </w:pPr>
      <w:r w:rsidRPr="00305FDC">
        <w:rPr>
          <w:rFonts w:ascii="Helvetica Neue" w:eastAsia="Times New Roman" w:hAnsi="Helvetica Neue" w:cs="Times New Roman"/>
          <w:color w:val="333333"/>
          <w:sz w:val="21"/>
          <w:szCs w:val="21"/>
        </w:rPr>
        <w:t>-------------------------------------------------------------</w:t>
      </w:r>
    </w:p>
    <w:p w14:paraId="0797EB98" w14:textId="77777777" w:rsidR="00305FDC" w:rsidRPr="00305FDC" w:rsidRDefault="00305FDC" w:rsidP="00305FDC">
      <w:pPr>
        <w:shd w:val="clear" w:color="auto" w:fill="FFFFFF"/>
        <w:spacing w:after="150"/>
        <w:rPr>
          <w:rFonts w:ascii="Helvetica Neue" w:eastAsia="Times New Roman" w:hAnsi="Helvetica Neue" w:cs="Times New Roman"/>
          <w:color w:val="333333"/>
          <w:sz w:val="21"/>
          <w:szCs w:val="21"/>
        </w:rPr>
      </w:pPr>
      <w:r w:rsidRPr="00305FDC">
        <w:rPr>
          <w:rFonts w:ascii="Helvetica Neue" w:eastAsia="Times New Roman" w:hAnsi="Helvetica Neue" w:cs="Times New Roman"/>
          <w:b/>
          <w:bCs/>
          <w:color w:val="333333"/>
          <w:sz w:val="27"/>
          <w:szCs w:val="27"/>
        </w:rPr>
        <w:t>Activity 2: Privacy Please (8pts)</w:t>
      </w:r>
    </w:p>
    <w:p w14:paraId="6A35CE4E" w14:textId="3F587853" w:rsidR="00305FDC" w:rsidRPr="00305FDC" w:rsidRDefault="00305FDC" w:rsidP="00305FDC">
      <w:pPr>
        <w:shd w:val="clear" w:color="auto" w:fill="FFFFFF"/>
        <w:spacing w:after="150"/>
        <w:rPr>
          <w:rFonts w:ascii="Helvetica Neue" w:eastAsia="Times New Roman" w:hAnsi="Helvetica Neue" w:cs="Times New Roman"/>
          <w:color w:val="333333"/>
          <w:sz w:val="21"/>
          <w:szCs w:val="21"/>
        </w:rPr>
      </w:pPr>
      <w:r w:rsidRPr="00305FDC">
        <w:rPr>
          <w:rFonts w:ascii="Helvetica Neue" w:eastAsia="Times New Roman" w:hAnsi="Helvetica Neue" w:cs="Times New Roman"/>
          <w:color w:val="333333"/>
          <w:sz w:val="21"/>
          <w:szCs w:val="21"/>
        </w:rPr>
        <w:t>Much of our lives and our personal information is stored digitally somewhere on a server. Hospitals could use your medical information to increase the speed and accuracy of care for you but many more people would have acce</w:t>
      </w:r>
      <w:r w:rsidR="00993840">
        <w:rPr>
          <w:rFonts w:ascii="Helvetica Neue" w:eastAsia="Times New Roman" w:hAnsi="Helvetica Neue" w:cs="Times New Roman"/>
          <w:color w:val="333333"/>
          <w:sz w:val="21"/>
          <w:szCs w:val="21"/>
        </w:rPr>
        <w:t>s</w:t>
      </w:r>
      <w:r w:rsidRPr="00305FDC">
        <w:rPr>
          <w:rFonts w:ascii="Helvetica Neue" w:eastAsia="Times New Roman" w:hAnsi="Helvetica Neue" w:cs="Times New Roman"/>
          <w:color w:val="333333"/>
          <w:sz w:val="21"/>
          <w:szCs w:val="21"/>
        </w:rPr>
        <w:t>s to your information. </w:t>
      </w:r>
    </w:p>
    <w:p w14:paraId="2D3866FF" w14:textId="77777777" w:rsidR="00305FDC" w:rsidRPr="00305FDC" w:rsidRDefault="00305FDC" w:rsidP="00305FDC">
      <w:pPr>
        <w:shd w:val="clear" w:color="auto" w:fill="FFFFFF"/>
        <w:spacing w:after="150"/>
        <w:rPr>
          <w:rFonts w:ascii="Helvetica Neue" w:eastAsia="Times New Roman" w:hAnsi="Helvetica Neue" w:cs="Times New Roman"/>
          <w:color w:val="333333"/>
          <w:sz w:val="21"/>
          <w:szCs w:val="21"/>
          <w:highlight w:val="cyan"/>
        </w:rPr>
      </w:pPr>
      <w:r w:rsidRPr="00305FDC">
        <w:rPr>
          <w:rFonts w:ascii="Helvetica Neue" w:eastAsia="Times New Roman" w:hAnsi="Helvetica Neue" w:cs="Times New Roman"/>
          <w:color w:val="333333"/>
          <w:sz w:val="21"/>
          <w:szCs w:val="21"/>
          <w:highlight w:val="cyan"/>
        </w:rPr>
        <w:t>Activity: Make an argument </w:t>
      </w:r>
      <w:r w:rsidRPr="00305FDC">
        <w:rPr>
          <w:rFonts w:ascii="Helvetica Neue" w:eastAsia="Times New Roman" w:hAnsi="Helvetica Neue" w:cs="Times New Roman"/>
          <w:b/>
          <w:bCs/>
          <w:color w:val="333333"/>
          <w:sz w:val="21"/>
          <w:szCs w:val="21"/>
          <w:highlight w:val="cyan"/>
        </w:rPr>
        <w:t>for and against</w:t>
      </w:r>
      <w:r w:rsidRPr="00305FDC">
        <w:rPr>
          <w:rFonts w:ascii="Helvetica Neue" w:eastAsia="Times New Roman" w:hAnsi="Helvetica Neue" w:cs="Times New Roman"/>
          <w:color w:val="333333"/>
          <w:sz w:val="21"/>
          <w:szCs w:val="21"/>
          <w:highlight w:val="cyan"/>
        </w:rPr>
        <w:t> the following two situations. Argue for it using </w:t>
      </w:r>
      <w:r w:rsidRPr="00305FDC">
        <w:rPr>
          <w:rFonts w:ascii="Helvetica Neue" w:eastAsia="Times New Roman" w:hAnsi="Helvetica Neue" w:cs="Times New Roman"/>
          <w:b/>
          <w:bCs/>
          <w:color w:val="333333"/>
          <w:sz w:val="21"/>
          <w:szCs w:val="21"/>
          <w:highlight w:val="cyan"/>
        </w:rPr>
        <w:t>facts and your knowledge of right and wrong</w:t>
      </w:r>
      <w:r w:rsidRPr="00305FDC">
        <w:rPr>
          <w:rFonts w:ascii="Helvetica Neue" w:eastAsia="Times New Roman" w:hAnsi="Helvetica Neue" w:cs="Times New Roman"/>
          <w:color w:val="333333"/>
          <w:sz w:val="21"/>
          <w:szCs w:val="21"/>
          <w:highlight w:val="cyan"/>
        </w:rPr>
        <w:t> and then argue against it. Each statement should be </w:t>
      </w:r>
      <w:r w:rsidRPr="00305FDC">
        <w:rPr>
          <w:rFonts w:ascii="Helvetica Neue" w:eastAsia="Times New Roman" w:hAnsi="Helvetica Neue" w:cs="Times New Roman"/>
          <w:b/>
          <w:bCs/>
          <w:color w:val="333333"/>
          <w:sz w:val="21"/>
          <w:szCs w:val="21"/>
          <w:highlight w:val="cyan"/>
        </w:rPr>
        <w:t>brief</w:t>
      </w:r>
      <w:r w:rsidRPr="00305FDC">
        <w:rPr>
          <w:rFonts w:ascii="Helvetica Neue" w:eastAsia="Times New Roman" w:hAnsi="Helvetica Neue" w:cs="Times New Roman"/>
          <w:color w:val="333333"/>
          <w:sz w:val="21"/>
          <w:szCs w:val="21"/>
          <w:highlight w:val="cyan"/>
        </w:rPr>
        <w:t> (3-4 points or sentences) and should provide </w:t>
      </w:r>
      <w:r w:rsidRPr="00305FDC">
        <w:rPr>
          <w:rFonts w:ascii="Helvetica Neue" w:eastAsia="Times New Roman" w:hAnsi="Helvetica Neue" w:cs="Times New Roman"/>
          <w:b/>
          <w:bCs/>
          <w:color w:val="333333"/>
          <w:sz w:val="21"/>
          <w:szCs w:val="21"/>
          <w:highlight w:val="cyan"/>
        </w:rPr>
        <w:t>references</w:t>
      </w:r>
      <w:r w:rsidRPr="00305FDC">
        <w:rPr>
          <w:rFonts w:ascii="Helvetica Neue" w:eastAsia="Times New Roman" w:hAnsi="Helvetica Neue" w:cs="Times New Roman"/>
          <w:color w:val="333333"/>
          <w:sz w:val="21"/>
          <w:szCs w:val="21"/>
          <w:highlight w:val="cyan"/>
        </w:rPr>
        <w:t> for supporting materials you choose to use.</w:t>
      </w:r>
    </w:p>
    <w:p w14:paraId="67D40440" w14:textId="77777777" w:rsidR="00305FDC" w:rsidRPr="00305FDC" w:rsidRDefault="00305FDC" w:rsidP="00305FDC">
      <w:pPr>
        <w:shd w:val="clear" w:color="auto" w:fill="FFFFFF"/>
        <w:spacing w:after="150"/>
        <w:rPr>
          <w:rFonts w:ascii="Helvetica Neue" w:eastAsia="Times New Roman" w:hAnsi="Helvetica Neue" w:cs="Times New Roman"/>
          <w:color w:val="333333"/>
          <w:sz w:val="21"/>
          <w:szCs w:val="21"/>
          <w:highlight w:val="cyan"/>
        </w:rPr>
      </w:pPr>
      <w:r w:rsidRPr="00305FDC">
        <w:rPr>
          <w:rFonts w:ascii="Helvetica Neue" w:eastAsia="Times New Roman" w:hAnsi="Helvetica Neue" w:cs="Times New Roman"/>
          <w:color w:val="333333"/>
          <w:sz w:val="21"/>
          <w:szCs w:val="21"/>
          <w:highlight w:val="cyan"/>
        </w:rPr>
        <w:t>1. Our medical records should be all digitally stored online for all medical professionals to access within the hospital when needed. (4)</w:t>
      </w:r>
    </w:p>
    <w:p w14:paraId="4BB3ED41" w14:textId="15385752" w:rsidR="00305FDC" w:rsidRPr="00305FDC" w:rsidRDefault="00305FDC" w:rsidP="00305FDC">
      <w:pPr>
        <w:shd w:val="clear" w:color="auto" w:fill="FFFFFF"/>
        <w:spacing w:after="150"/>
        <w:rPr>
          <w:rFonts w:ascii="Helvetica Neue" w:eastAsia="Times New Roman" w:hAnsi="Helvetica Neue" w:cs="Times New Roman"/>
          <w:color w:val="333333"/>
          <w:sz w:val="21"/>
          <w:szCs w:val="21"/>
          <w:highlight w:val="cyan"/>
        </w:rPr>
      </w:pPr>
      <w:r w:rsidRPr="00305FDC">
        <w:rPr>
          <w:rFonts w:ascii="Helvetica Neue" w:eastAsia="Times New Roman" w:hAnsi="Helvetica Neue" w:cs="Times New Roman"/>
          <w:color w:val="333333"/>
          <w:sz w:val="21"/>
          <w:szCs w:val="21"/>
          <w:highlight w:val="cyan"/>
        </w:rPr>
        <w:t>2. Voting should be done 100% online for both provincial and federal elections starting in 20</w:t>
      </w:r>
      <w:r w:rsidR="00A009B5">
        <w:rPr>
          <w:rFonts w:ascii="Helvetica Neue" w:eastAsia="Times New Roman" w:hAnsi="Helvetica Neue" w:cs="Times New Roman"/>
          <w:color w:val="333333"/>
          <w:sz w:val="21"/>
          <w:szCs w:val="21"/>
          <w:highlight w:val="cyan"/>
        </w:rPr>
        <w:t>25</w:t>
      </w:r>
      <w:r w:rsidRPr="00305FDC">
        <w:rPr>
          <w:rFonts w:ascii="Helvetica Neue" w:eastAsia="Times New Roman" w:hAnsi="Helvetica Neue" w:cs="Times New Roman"/>
          <w:color w:val="333333"/>
          <w:sz w:val="21"/>
          <w:szCs w:val="21"/>
          <w:highlight w:val="cyan"/>
        </w:rPr>
        <w:t>. (4)</w:t>
      </w:r>
    </w:p>
    <w:p w14:paraId="50A1C6EE" w14:textId="77777777" w:rsidR="00305FDC" w:rsidRPr="00305FDC" w:rsidRDefault="00305FDC" w:rsidP="00305FDC">
      <w:pPr>
        <w:shd w:val="clear" w:color="auto" w:fill="FFFFFF"/>
        <w:spacing w:after="150"/>
        <w:rPr>
          <w:rFonts w:ascii="Helvetica Neue" w:eastAsia="Times New Roman" w:hAnsi="Helvetica Neue" w:cs="Times New Roman"/>
          <w:color w:val="333333"/>
          <w:sz w:val="21"/>
          <w:szCs w:val="21"/>
        </w:rPr>
      </w:pPr>
      <w:r w:rsidRPr="00305FDC">
        <w:rPr>
          <w:rFonts w:ascii="Helvetica Neue" w:eastAsia="Times New Roman" w:hAnsi="Helvetica Neue" w:cs="Times New Roman"/>
          <w:color w:val="333333"/>
          <w:sz w:val="21"/>
          <w:szCs w:val="21"/>
          <w:highlight w:val="cyan"/>
        </w:rPr>
        <w:t>(Argue for and against both of the situations above.)</w:t>
      </w:r>
    </w:p>
    <w:p w14:paraId="69597D03" w14:textId="77777777" w:rsidR="00305FDC" w:rsidRPr="00305FDC" w:rsidRDefault="00305FDC" w:rsidP="00305FDC">
      <w:pPr>
        <w:shd w:val="clear" w:color="auto" w:fill="FFFFFF"/>
        <w:spacing w:after="150"/>
        <w:rPr>
          <w:rFonts w:ascii="Helvetica Neue" w:eastAsia="Times New Roman" w:hAnsi="Helvetica Neue" w:cs="Times New Roman"/>
          <w:color w:val="333333"/>
          <w:sz w:val="21"/>
          <w:szCs w:val="21"/>
        </w:rPr>
      </w:pPr>
      <w:r w:rsidRPr="00305FDC">
        <w:rPr>
          <w:rFonts w:ascii="Helvetica Neue" w:eastAsia="Times New Roman" w:hAnsi="Helvetica Neue" w:cs="Times New Roman"/>
          <w:color w:val="333333"/>
          <w:sz w:val="21"/>
          <w:szCs w:val="21"/>
        </w:rPr>
        <w:t>----------------------------------------------------------------</w:t>
      </w:r>
    </w:p>
    <w:p w14:paraId="291DD327" w14:textId="77777777" w:rsidR="00305FDC" w:rsidRPr="00305FDC" w:rsidRDefault="00305FDC" w:rsidP="00305FDC">
      <w:pPr>
        <w:shd w:val="clear" w:color="auto" w:fill="FFFFFF"/>
        <w:spacing w:after="150"/>
        <w:rPr>
          <w:rFonts w:ascii="Helvetica Neue" w:eastAsia="Times New Roman" w:hAnsi="Helvetica Neue" w:cs="Times New Roman"/>
          <w:color w:val="333333"/>
          <w:sz w:val="21"/>
          <w:szCs w:val="21"/>
        </w:rPr>
      </w:pPr>
      <w:r w:rsidRPr="00305FDC">
        <w:rPr>
          <w:rFonts w:ascii="Helvetica Neue" w:eastAsia="Times New Roman" w:hAnsi="Helvetica Neue" w:cs="Times New Roman"/>
          <w:color w:val="333333"/>
          <w:sz w:val="20"/>
          <w:szCs w:val="20"/>
        </w:rPr>
        <w:t>Extend your learning with a third situation </w:t>
      </w:r>
      <w:r w:rsidRPr="00305FDC">
        <w:rPr>
          <w:rFonts w:ascii="Helvetica Neue" w:eastAsia="Times New Roman" w:hAnsi="Helvetica Neue" w:cs="Times New Roman"/>
          <w:b/>
          <w:bCs/>
          <w:color w:val="333333"/>
          <w:sz w:val="20"/>
          <w:szCs w:val="20"/>
        </w:rPr>
        <w:t>(optional)</w:t>
      </w:r>
    </w:p>
    <w:p w14:paraId="783A4AB1" w14:textId="77777777" w:rsidR="00305FDC" w:rsidRPr="00305FDC" w:rsidRDefault="00305FDC" w:rsidP="00305FDC">
      <w:pPr>
        <w:shd w:val="clear" w:color="auto" w:fill="FFFFFF"/>
        <w:spacing w:after="150"/>
        <w:rPr>
          <w:rFonts w:ascii="Helvetica Neue" w:eastAsia="Times New Roman" w:hAnsi="Helvetica Neue" w:cs="Times New Roman"/>
          <w:color w:val="333333"/>
          <w:sz w:val="21"/>
          <w:szCs w:val="21"/>
          <w:highlight w:val="yellow"/>
        </w:rPr>
      </w:pPr>
      <w:r w:rsidRPr="00305FDC">
        <w:rPr>
          <w:rFonts w:ascii="Helvetica Neue" w:eastAsia="Times New Roman" w:hAnsi="Helvetica Neue" w:cs="Times New Roman"/>
          <w:color w:val="333333"/>
          <w:sz w:val="21"/>
          <w:szCs w:val="21"/>
          <w:highlight w:val="yellow"/>
        </w:rPr>
        <w:t>- School report cards and daily attendance should be digital and passwords should be issued for parents to log in and check results.</w:t>
      </w:r>
    </w:p>
    <w:p w14:paraId="6F506C19" w14:textId="0F4F61B1" w:rsidR="00305FDC" w:rsidRPr="00305FDC" w:rsidRDefault="00305FDC" w:rsidP="00305FDC">
      <w:pPr>
        <w:shd w:val="clear" w:color="auto" w:fill="FFFFFF"/>
        <w:spacing w:after="150"/>
        <w:rPr>
          <w:rFonts w:ascii="Helvetica Neue" w:eastAsia="Times New Roman" w:hAnsi="Helvetica Neue" w:cs="Times New Roman"/>
          <w:color w:val="333333"/>
          <w:sz w:val="21"/>
          <w:szCs w:val="21"/>
          <w:highlight w:val="yellow"/>
        </w:rPr>
      </w:pPr>
      <w:r w:rsidRPr="00305FDC">
        <w:rPr>
          <w:rFonts w:ascii="Helvetica Neue" w:eastAsia="Times New Roman" w:hAnsi="Helvetica Neue" w:cs="Times New Roman"/>
          <w:color w:val="333333"/>
          <w:sz w:val="21"/>
          <w:szCs w:val="21"/>
          <w:highlight w:val="yellow"/>
        </w:rPr>
        <w:t>- Schools in 2025 should be closed and teachers and students should begin learning in virtual classrooms using digital technology at home.</w:t>
      </w:r>
    </w:p>
    <w:p w14:paraId="7B4FE866" w14:textId="4B998D67" w:rsidR="00305FDC" w:rsidRPr="00305FDC" w:rsidRDefault="00305FDC" w:rsidP="00305FDC">
      <w:pPr>
        <w:shd w:val="clear" w:color="auto" w:fill="FFFFFF"/>
        <w:spacing w:after="150"/>
        <w:rPr>
          <w:rFonts w:ascii="Helvetica Neue" w:eastAsia="Times New Roman" w:hAnsi="Helvetica Neue" w:cs="Times New Roman"/>
          <w:color w:val="333333"/>
          <w:sz w:val="21"/>
          <w:szCs w:val="21"/>
        </w:rPr>
      </w:pPr>
      <w:r w:rsidRPr="00305FDC">
        <w:rPr>
          <w:rFonts w:ascii="Helvetica Neue" w:eastAsia="Times New Roman" w:hAnsi="Helvetica Neue" w:cs="Times New Roman"/>
          <w:color w:val="333333"/>
          <w:sz w:val="21"/>
          <w:szCs w:val="21"/>
          <w:highlight w:val="yellow"/>
        </w:rPr>
        <w:t>- Digital textbooks should replace entirely paper textbooks by 2025 in New Brunswick.</w:t>
      </w:r>
      <w:r w:rsidRPr="00305FDC">
        <w:rPr>
          <w:rFonts w:ascii="Helvetica Neue" w:eastAsia="Times New Roman" w:hAnsi="Helvetica Neue" w:cs="Times New Roman"/>
          <w:color w:val="333333"/>
          <w:sz w:val="21"/>
          <w:szCs w:val="21"/>
        </w:rPr>
        <w:t> </w:t>
      </w:r>
    </w:p>
    <w:p w14:paraId="353DA302" w14:textId="77777777" w:rsidR="00BA32AD" w:rsidRDefault="00000000"/>
    <w:sectPr w:rsidR="00BA32AD" w:rsidSect="00DB3B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DC"/>
    <w:rsid w:val="00305FDC"/>
    <w:rsid w:val="00993840"/>
    <w:rsid w:val="00A009B5"/>
    <w:rsid w:val="00DB3B69"/>
    <w:rsid w:val="00EC74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2A740"/>
  <w15:chartTrackingRefBased/>
  <w15:docId w15:val="{35621845-576B-034D-8781-67F89431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05FD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5FD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5FD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05FDC"/>
    <w:rPr>
      <w:b/>
      <w:bCs/>
    </w:rPr>
  </w:style>
  <w:style w:type="character" w:styleId="Hyperlink">
    <w:name w:val="Hyperlink"/>
    <w:basedOn w:val="DefaultParagraphFont"/>
    <w:uiPriority w:val="99"/>
    <w:semiHidden/>
    <w:unhideWhenUsed/>
    <w:rsid w:val="00305F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31138">
      <w:bodyDiv w:val="1"/>
      <w:marLeft w:val="0"/>
      <w:marRight w:val="0"/>
      <w:marTop w:val="0"/>
      <w:marBottom w:val="0"/>
      <w:divBdr>
        <w:top w:val="none" w:sz="0" w:space="0" w:color="auto"/>
        <w:left w:val="none" w:sz="0" w:space="0" w:color="auto"/>
        <w:bottom w:val="none" w:sz="0" w:space="0" w:color="auto"/>
        <w:right w:val="none" w:sz="0" w:space="0" w:color="auto"/>
      </w:divBdr>
      <w:divsChild>
        <w:div w:id="1610039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uth-out.org/opinion/item/23505-ecuadors-digital-agenda-bridging-the-digital-divide-and-laying-the-foundations-for-a-knowledge-economy" TargetMode="External"/><Relationship Id="rId5" Type="http://schemas.openxmlformats.org/officeDocument/2006/relationships/hyperlink" Target="https://bbtnb.cdxauto.ca/pluginfile.php/131/mod_page/content/12/Ecuadors%20Digital%20Agenda.pdf" TargetMode="External"/><Relationship Id="rId4" Type="http://schemas.openxmlformats.org/officeDocument/2006/relationships/hyperlink" Target="https://bbtnb.cdxauto.ca/mod/page/view.php?i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Kelly</dc:creator>
  <cp:keywords/>
  <dc:description/>
  <cp:lastModifiedBy>Kelly, Benjamin D. (ASD-E)</cp:lastModifiedBy>
  <cp:revision>3</cp:revision>
  <dcterms:created xsi:type="dcterms:W3CDTF">2020-09-11T17:45:00Z</dcterms:created>
  <dcterms:modified xsi:type="dcterms:W3CDTF">2022-09-21T12:16:00Z</dcterms:modified>
</cp:coreProperties>
</file>